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6C4E" w:rsidP="009C6C4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5-628-2109/2025</w:t>
      </w:r>
    </w:p>
    <w:p w:rsidR="009C6C4E" w:rsidP="009C6C4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86MS0049-01-2025-002548-51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C4E" w:rsidP="009C6C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C6C4E" w:rsidP="009C6C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 мая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г. Нижневартовск 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9 Нижневартовского судебног</w:t>
      </w:r>
      <w:r>
        <w:rPr>
          <w:rFonts w:ascii="Times New Roman" w:eastAsia="Times New Roman" w:hAnsi="Times New Roman" w:cs="Times New Roman"/>
          <w:sz w:val="24"/>
          <w:szCs w:val="24"/>
        </w:rPr>
        <w:t>о района города окружного значения Нижневартовска Ханты-Мансийского автономного округа - Югры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генерального директора ООО «Трансюграстрой», Михайлова Станислава Сергеевича ***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года рождения, уроженца ***</w:t>
      </w:r>
      <w:r>
        <w:rPr>
          <w:rFonts w:ascii="Times New Roman" w:eastAsia="MS Mincho" w:hAnsi="Times New Roman" w:cs="Times New Roman"/>
          <w:sz w:val="24"/>
          <w:szCs w:val="24"/>
        </w:rPr>
        <w:t>, проживающего по адресу: ***</w:t>
      </w:r>
      <w:r>
        <w:rPr>
          <w:rFonts w:ascii="Times New Roman" w:eastAsia="MS Mincho" w:hAnsi="Times New Roman" w:cs="Times New Roman"/>
          <w:sz w:val="24"/>
          <w:szCs w:val="24"/>
        </w:rPr>
        <w:t>, ИНН ***,</w:t>
      </w:r>
    </w:p>
    <w:p w:rsidR="009C6C4E" w:rsidP="009C6C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УСТАНОВИЛ: 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Михайлов С.С., являясь генеральным директором ООО «Трансюграстрой» зарегистрированного по адресу: город Нижневартовск</w:t>
      </w:r>
      <w:r>
        <w:rPr>
          <w:rFonts w:ascii="Times New Roman" w:eastAsia="MS Mincho" w:hAnsi="Times New Roman" w:cs="Times New Roman"/>
          <w:sz w:val="24"/>
          <w:szCs w:val="24"/>
        </w:rPr>
        <w:t>, ул. Кузоваткина, зд. 39 Б, стр.2, ИНН/КПП 8601052054/860301001, что подтверждается выпиской из ЕГРЮЛ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 </w:t>
      </w:r>
      <w:r w:rsidR="005149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представил в Межрайонную ИФНС России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6 по Ханты-Мансийскому автономному округу – Югре документы по требованию от 23.10.2024 № 12/8783,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срок исполнения его в течении 5 рабочих дней со дня получения, срок представления не позднее 08.11.2024 года, в результате чего нарушены требования п. 5 ч.  ст. 93.1 НК РФ.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Михайлов С.С.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9C6C4E" w:rsidP="009C6C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Повестка о вызове в суд вручена адресату электронно.  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положений части 2 статьи 25.1 КоАП ПФ,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</w:t>
      </w:r>
      <w:r>
        <w:rPr>
          <w:rFonts w:ascii="Times New Roman" w:eastAsia="Times New Roman" w:hAnsi="Times New Roman" w:cs="Times New Roman"/>
          <w:sz w:val="24"/>
          <w:szCs w:val="24"/>
        </w:rPr>
        <w:t>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удовлетворения.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Михайло</w:t>
      </w:r>
      <w:r>
        <w:rPr>
          <w:rFonts w:ascii="Times New Roman" w:eastAsia="Times New Roman" w:hAnsi="Times New Roman" w:cs="Times New Roman"/>
          <w:sz w:val="24"/>
          <w:szCs w:val="24"/>
        </w:rPr>
        <w:t>ва С.С.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судья, исследовав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86032511300046800001 от 23.04.2025 года;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на имя Михайлова С.С.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явки в административный орган для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почтового отправления; выписку из ЕГРЮЛ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ЮЛ; требование о предоставлении документов; поручение об истребовании документов; квитанция о приеме; реестр документов напра</w:t>
      </w:r>
      <w:r>
        <w:rPr>
          <w:rFonts w:ascii="Times New Roman" w:eastAsia="Times New Roman" w:hAnsi="Times New Roman" w:cs="Times New Roman"/>
          <w:sz w:val="24"/>
          <w:szCs w:val="24"/>
        </w:rPr>
        <w:t>вленных налогоплательщику по ТКС; решение; сведения из ЕРСМиСП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приходит к следующему.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15.6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 непредставление в установленный законодательством о налогах и сборах сро</w:t>
      </w:r>
      <w:r>
        <w:rPr>
          <w:rFonts w:ascii="Times New Roman" w:hAnsi="Times New Roman" w:cs="Times New Roman"/>
          <w:sz w:val="24"/>
          <w:szCs w:val="24"/>
        </w:rPr>
        <w:t>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</w:t>
      </w:r>
      <w:r>
        <w:rPr>
          <w:rFonts w:ascii="Times New Roman" w:hAnsi="Times New Roman" w:cs="Times New Roman"/>
          <w:sz w:val="24"/>
          <w:szCs w:val="24"/>
        </w:rPr>
        <w:t xml:space="preserve">нном виде, за </w:t>
      </w:r>
      <w:r>
        <w:rPr>
          <w:rFonts w:ascii="Times New Roman" w:hAnsi="Times New Roman" w:cs="Times New Roman"/>
          <w:sz w:val="24"/>
          <w:szCs w:val="24"/>
        </w:rPr>
        <w:t xml:space="preserve">исключением случаев, предусмотренных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 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этой статьи, влечёт назначение административного наказания.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дела, 23 октября 2024 года в адрес </w:t>
      </w:r>
      <w:r>
        <w:rPr>
          <w:rFonts w:ascii="Times New Roman" w:eastAsia="MS Mincho" w:hAnsi="Times New Roman" w:cs="Times New Roman"/>
          <w:sz w:val="24"/>
          <w:szCs w:val="24"/>
        </w:rPr>
        <w:t>ООО «Трансюграстрой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направлено требование о представлении документов.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 В с</w:t>
      </w:r>
      <w:r>
        <w:rPr>
          <w:rFonts w:ascii="Times New Roman" w:hAnsi="Times New Roman" w:cs="Times New Roman"/>
          <w:sz w:val="24"/>
          <w:szCs w:val="24"/>
        </w:rPr>
        <w:t xml:space="preserve">лучае нахождения должностного лица налогового органа, проводящего налоговую проверку, на территории проверяемого лица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требование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представлении документов передается руководителю (законному или уполномоченному пре</w:t>
      </w:r>
      <w:r>
        <w:rPr>
          <w:rFonts w:ascii="Times New Roman" w:hAnsi="Times New Roman" w:cs="Times New Roman"/>
          <w:sz w:val="24"/>
          <w:szCs w:val="24"/>
        </w:rPr>
        <w:t xml:space="preserve">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</w:t>
      </w:r>
      <w:hyperlink r:id="rId8" w:anchor="sub_314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4 статьи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 статьи 93.1 Налогового кодекса Российской Федерации, в течени</w:t>
      </w:r>
      <w:r>
        <w:rPr>
          <w:rFonts w:ascii="Times New Roman" w:hAnsi="Times New Roman" w:cs="Times New Roman"/>
          <w:sz w:val="24"/>
          <w:szCs w:val="24"/>
        </w:rPr>
        <w:t xml:space="preserve">е пяти дней со дня получения поручения налоговый орган по месту учета лица, у которого истребуются документы (информация), направляет этому лицу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требование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представлении документов (информации). К данному требова</w:t>
      </w:r>
      <w:r>
        <w:rPr>
          <w:rFonts w:ascii="Times New Roman" w:hAnsi="Times New Roman" w:cs="Times New Roman"/>
          <w:sz w:val="24"/>
          <w:szCs w:val="24"/>
        </w:rPr>
        <w:t xml:space="preserve">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</w:t>
      </w:r>
      <w:hyperlink r:id="rId8" w:anchor="sub_93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5 статьи 93.1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установлено что лицо, получившее требование о предст</w:t>
      </w:r>
      <w:r>
        <w:rPr>
          <w:rFonts w:ascii="Times New Roman" w:hAnsi="Times New Roman" w:cs="Times New Roman"/>
          <w:sz w:val="24"/>
          <w:szCs w:val="24"/>
        </w:rPr>
        <w:t xml:space="preserve">авлении документов (информации) в соответствии с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Лицо, получившее требование о представлении документов (информации) в соответствии с </w:t>
      </w:r>
      <w:hyperlink r:id="rId8" w:anchor="sub_830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2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 течение десяти дней со дня получения или в тот же срок уведомляет, что не располага</w:t>
      </w:r>
      <w:r>
        <w:rPr>
          <w:rFonts w:ascii="Times New Roman" w:hAnsi="Times New Roman" w:cs="Times New Roman"/>
          <w:sz w:val="24"/>
          <w:szCs w:val="24"/>
        </w:rPr>
        <w:t xml:space="preserve">ет истребуемыми документами (информацией). 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</w:t>
      </w:r>
      <w:r>
        <w:rPr>
          <w:rFonts w:ascii="Times New Roman" w:hAnsi="Times New Roman" w:cs="Times New Roman"/>
          <w:sz w:val="24"/>
          <w:szCs w:val="24"/>
        </w:rPr>
        <w:t xml:space="preserve">нтов (информации). Истребуемые документы представляются с учетом положений, предусмотренных </w:t>
      </w:r>
      <w:hyperlink r:id="rId8" w:anchor="sub_93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5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8" w:anchor="sub_93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3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из материалов административного дела, требование о предоставлении д</w:t>
      </w:r>
      <w:r>
        <w:rPr>
          <w:rFonts w:ascii="Times New Roman" w:hAnsi="Times New Roman" w:cs="Times New Roman"/>
          <w:sz w:val="24"/>
          <w:szCs w:val="24"/>
        </w:rPr>
        <w:t xml:space="preserve">окументов (информации) № 12/8783 от 23.10.2024 года (с установлением срока предоставления документов (информации) в течении 5 рабочих дней со дня его получения) было направлено в адрес </w:t>
      </w:r>
      <w:r>
        <w:rPr>
          <w:rFonts w:ascii="Times New Roman" w:eastAsia="MS Mincho" w:hAnsi="Times New Roman" w:cs="Times New Roman"/>
          <w:sz w:val="24"/>
          <w:szCs w:val="24"/>
        </w:rPr>
        <w:t>ООО «Трансюграстрой</w:t>
      </w:r>
      <w:r>
        <w:rPr>
          <w:rFonts w:ascii="Times New Roman" w:hAnsi="Times New Roman" w:cs="Times New Roman"/>
          <w:color w:val="000099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23 октября 2024 года и получено адресатом 01 ноября 2024 года, что подтверждается квитанцией о приеме.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 организация запрашиваемые документы должна была предоставить в налоговый орган в течение 5 дней со дня получения требования о предоставле</w:t>
      </w:r>
      <w:r>
        <w:rPr>
          <w:rFonts w:ascii="Times New Roman" w:hAnsi="Times New Roman" w:cs="Times New Roman"/>
          <w:sz w:val="24"/>
          <w:szCs w:val="24"/>
        </w:rPr>
        <w:t>нии документов, то есть не позднее 08 ноября 2024 года.</w:t>
      </w:r>
    </w:p>
    <w:p w:rsidR="009C6C4E" w:rsidP="009C6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протокола об административном правонарушении следует, что документы по требованию от </w:t>
      </w:r>
      <w:r w:rsidR="0051498D">
        <w:rPr>
          <w:rFonts w:ascii="Times New Roman" w:hAnsi="Times New Roman" w:cs="Times New Roman"/>
          <w:sz w:val="24"/>
          <w:szCs w:val="24"/>
        </w:rPr>
        <w:t>23 октября 2024 года № 12/8783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498D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51498D">
        <w:rPr>
          <w:rFonts w:ascii="Times New Roman" w:eastAsia="MS Mincho" w:hAnsi="Times New Roman" w:cs="Times New Roman"/>
          <w:sz w:val="24"/>
          <w:szCs w:val="24"/>
        </w:rPr>
        <w:t>ООО «Трансюграстрой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1498D">
        <w:rPr>
          <w:rFonts w:ascii="Times New Roman" w:hAnsi="Times New Roman" w:cs="Times New Roman"/>
          <w:sz w:val="24"/>
          <w:szCs w:val="24"/>
        </w:rPr>
        <w:t>Михайловым С.С.</w:t>
      </w:r>
      <w:r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 w:rsidR="0051498D">
        <w:rPr>
          <w:rFonts w:ascii="Times New Roman" w:hAnsi="Times New Roman" w:cs="Times New Roman"/>
          <w:sz w:val="24"/>
          <w:szCs w:val="24"/>
        </w:rPr>
        <w:t>08 ноября</w:t>
      </w:r>
      <w:r>
        <w:rPr>
          <w:rFonts w:ascii="Times New Roman" w:hAnsi="Times New Roman" w:cs="Times New Roman"/>
          <w:sz w:val="24"/>
          <w:szCs w:val="24"/>
        </w:rPr>
        <w:t xml:space="preserve"> 2024 года, в Межрайонную ИФНС России № 6 по ХМАО – Югре представлены не были. </w:t>
      </w:r>
      <w:r w:rsidR="0051498D">
        <w:rPr>
          <w:rFonts w:ascii="Times New Roman" w:hAnsi="Times New Roman" w:cs="Times New Roman"/>
          <w:sz w:val="24"/>
          <w:szCs w:val="24"/>
        </w:rPr>
        <w:t>Фактическая дата представления документов по требованию 11 ноября 2024.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</w:t>
      </w:r>
      <w:r>
        <w:rPr>
          <w:rFonts w:ascii="Times New Roman" w:hAnsi="Times New Roman" w:cs="Times New Roman"/>
          <w:sz w:val="24"/>
          <w:szCs w:val="24"/>
        </w:rPr>
        <w:t>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37724" w:rsidP="009C6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7724" w:rsidP="009C6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7724" w:rsidP="009C6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6C4E" w:rsidP="009C6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51498D">
        <w:rPr>
          <w:rFonts w:ascii="Times New Roman" w:hAnsi="Times New Roman" w:cs="Times New Roman"/>
          <w:sz w:val="24"/>
          <w:szCs w:val="24"/>
        </w:rPr>
        <w:t>Михайлова С.С.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</w:t>
      </w:r>
      <w:r>
        <w:rPr>
          <w:rFonts w:ascii="Times New Roman" w:hAnsi="Times New Roman" w:cs="Times New Roman"/>
          <w:sz w:val="24"/>
          <w:szCs w:val="24"/>
        </w:rPr>
        <w:t>тивного правонарушения, предусмотренного ч. 1 ст. 15.6 Кодекса РФ об АП, доказана.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ную ответственность обстоятельств, предусмотренных ст. ст. 4.2 и 4.3 Кодекса РФ об АП и считает, что </w:t>
      </w:r>
      <w:r w:rsidR="0051498D">
        <w:rPr>
          <w:rFonts w:ascii="Times New Roman" w:eastAsia="Times New Roman" w:hAnsi="Times New Roman" w:cs="Times New Roman"/>
          <w:spacing w:val="1"/>
          <w:sz w:val="24"/>
          <w:szCs w:val="24"/>
        </w:rPr>
        <w:t>Михайлову С.С.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необходимо назначить административное наказание в виде штрафа.</w:t>
      </w:r>
    </w:p>
    <w:p w:rsidR="009C6C4E" w:rsidP="009C6C4E">
      <w:pPr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 административных правонарушениях, мировой судья</w:t>
      </w:r>
    </w:p>
    <w:p w:rsidR="009C6C4E" w:rsidP="009C6C4E">
      <w:pPr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6C4E" w:rsidP="009C6C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737724" w:rsidP="009C6C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генерального директора ООО «Трансюграстрой», Михайлова Станислава Сергеевича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15.6 КоАП РФ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назначит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 ему административное наказание в виде штрафа в размере 300 (триста) рублей.</w:t>
      </w:r>
    </w:p>
    <w:p w:rsidR="009C6C4E" w:rsidRPr="0051498D" w:rsidP="009C6C4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72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</w:t>
      </w:r>
      <w:r w:rsidRPr="00737724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</w:t>
      </w:r>
      <w:r w:rsidRPr="00737724">
        <w:rPr>
          <w:rFonts w:ascii="Times New Roman" w:eastAsia="Times New Roman" w:hAnsi="Times New Roman" w:cs="Times New Roman"/>
          <w:color w:val="006600"/>
          <w:sz w:val="24"/>
          <w:szCs w:val="24"/>
        </w:rPr>
        <w:t>Югры), л/с 04872</w:t>
      </w:r>
      <w:r w:rsidRPr="00737724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737724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</w:t>
      </w:r>
      <w:r w:rsidRPr="00737724">
        <w:rPr>
          <w:rFonts w:ascii="Times New Roman" w:eastAsia="Times New Roman" w:hAnsi="Times New Roman" w:cs="Times New Roman"/>
          <w:color w:val="006600"/>
          <w:sz w:val="24"/>
          <w:szCs w:val="24"/>
        </w:rPr>
        <w:t>03100643000000018700</w:t>
      </w:r>
      <w:r w:rsidRPr="00737724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7377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</w:t>
      </w:r>
      <w:r w:rsidRPr="00737724">
        <w:rPr>
          <w:rFonts w:ascii="Times New Roman" w:hAnsi="Times New Roman" w:cs="Times New Roman"/>
          <w:color w:val="FF0000"/>
          <w:sz w:val="24"/>
          <w:szCs w:val="24"/>
        </w:rPr>
        <w:t>72011601153010006140</w:t>
      </w:r>
      <w:r w:rsidRPr="0051498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r w:rsidRPr="005149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498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УИН </w:t>
      </w:r>
      <w:r w:rsidRPr="00737724" w:rsidR="00737724">
        <w:rPr>
          <w:rFonts w:ascii="Times New Roman" w:eastAsia="Times New Roman" w:hAnsi="Times New Roman" w:cs="Times New Roman"/>
          <w:b/>
          <w:sz w:val="24"/>
          <w:szCs w:val="24"/>
        </w:rPr>
        <w:t>0412365400495006282515186</w:t>
      </w:r>
      <w:r w:rsidRPr="0051498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149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6, каб. 1</w:t>
      </w:r>
      <w:r w:rsidR="005149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Постановление может быть обжаловано в течение 10 дней в Нижневартовский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городской суд Ханты-Мансийского автономного округа-Югры через мирового судью 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9.  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Мировой судья                                    </w:t>
      </w:r>
    </w:p>
    <w:p w:rsidR="009C6C4E" w:rsidP="009C6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                                                                       Е.В. Аксен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ова </w:t>
      </w:r>
    </w:p>
    <w:sectPr w:rsidSect="009C6C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EF"/>
    <w:rsid w:val="0051498D"/>
    <w:rsid w:val="005F20EF"/>
    <w:rsid w:val="00737724"/>
    <w:rsid w:val="009C6C4E"/>
    <w:rsid w:val="00B46C25"/>
    <w:rsid w:val="00D36D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F3F856-EC68-4640-B6DE-09352C00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4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6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800200.93015" TargetMode="External" /><Relationship Id="rId11" Type="http://schemas.openxmlformats.org/officeDocument/2006/relationships/hyperlink" Target="garantF1://72153264.100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5267.15601" TargetMode="External" /><Relationship Id="rId6" Type="http://schemas.openxmlformats.org/officeDocument/2006/relationships/hyperlink" Target="garantF1://12025267.15602" TargetMode="External" /><Relationship Id="rId7" Type="http://schemas.openxmlformats.org/officeDocument/2006/relationships/hyperlink" Target="garantF1://72035164.17000" TargetMode="External" /><Relationship Id="rId8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07.02.2024\&#1040;&#1084;&#1073;&#1088;&#1086;&#1089;&#1080;&#1081;%20&#1089;&#1090;.%2015.6.docx" TargetMode="External" /><Relationship Id="rId9" Type="http://schemas.openxmlformats.org/officeDocument/2006/relationships/hyperlink" Target="garantF1://70956480.15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